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57" w:rsidRDefault="000A4657" w:rsidP="000A46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  <w:r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КМКҚ №32 «Мөлдір» бөбекжай-бақшасы</w:t>
      </w: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  <w:r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Ақыл-кеңес: «Сыбайлас жемқорлыққа қарсы мәдениетті қалыптастыру»</w:t>
      </w: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0A4657">
      <w:pPr>
        <w:pStyle w:val="a3"/>
        <w:shd w:val="clear" w:color="auto" w:fill="FFFFFF"/>
        <w:spacing w:before="0" w:beforeAutospacing="0" w:after="150" w:afterAutospacing="0"/>
        <w:ind w:left="360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  <w:r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Дайындаған:Психолог Чурмантаева А.</w:t>
      </w: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0A4657" w:rsidRDefault="000A4657" w:rsidP="000A46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  <w:r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Атырау-2023 жыл</w:t>
      </w:r>
    </w:p>
    <w:p w:rsidR="00FE7FE6" w:rsidRPr="00DC6391" w:rsidRDefault="00FE7FE6" w:rsidP="00DC6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9C48FB">
        <w:rPr>
          <w:rFonts w:ascii="Noto Serif" w:hAnsi="Noto Serif"/>
          <w:b/>
          <w:color w:val="000000" w:themeColor="text1"/>
          <w:sz w:val="28"/>
          <w:szCs w:val="28"/>
          <w:lang w:val="kk-KZ"/>
        </w:rPr>
        <w:lastRenderedPageBreak/>
        <w:t>Мақсаты:</w:t>
      </w:r>
      <w:r w:rsidR="00DC6391" w:rsidRPr="00DC639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 w:rsidR="00DC6391" w:rsidRPr="00726589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:</w:t>
      </w:r>
      <w:r w:rsidR="00DC6391" w:rsidRPr="00724B9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 </w:t>
      </w:r>
      <w:r w:rsidR="00DC6391" w:rsidRPr="00724B9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Қоғамның әртүрлі орталарындағы сыбайлас жемқорлықтың алдын – алу, профилактикалық жұмыстарын насихаттау; сыбайлас жемқорлыққа қарсы күрес туралы заңдарды негізге ала отырып, құқықтық мағлұмат беру,білімдерін дағдыландыру; саяси өмірден хабардар жеке тұлғаны қалыптастыра отырып, шәкірттердің еркін сөйлеуіне, қоғамға деген өз ой - пікірлерімен санасуға жағдай жасау, ҚР-на адал қызмет етуге, Ата заңды құрметтеуге, адамгершілікке тәрбиелеу.</w:t>
      </w:r>
    </w:p>
    <w:p w:rsidR="00FE7FE6" w:rsidRPr="009C48FB" w:rsidRDefault="00FE7FE6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070D44"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Өткізудің нысаны:</w:t>
      </w:r>
      <w:r w:rsidRPr="00070D44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  </w:t>
      </w:r>
      <w:r w:rsidRPr="009C48FB">
        <w:rPr>
          <w:rFonts w:ascii="Noto Serif" w:hAnsi="Noto Serif"/>
          <w:color w:val="000000" w:themeColor="text1"/>
          <w:sz w:val="28"/>
          <w:szCs w:val="28"/>
          <w:lang w:val="kk-KZ"/>
        </w:rPr>
        <w:t>Ақыл кеңес</w:t>
      </w:r>
    </w:p>
    <w:p w:rsidR="00FE7FE6" w:rsidRPr="00070D44" w:rsidRDefault="00FE7FE6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070D44"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Өткізудің технологиясы мен әдістер:</w:t>
      </w:r>
      <w:r w:rsidRPr="00070D44">
        <w:rPr>
          <w:rFonts w:ascii="Noto Serif" w:hAnsi="Noto Serif"/>
          <w:color w:val="000000" w:themeColor="text1"/>
          <w:sz w:val="28"/>
          <w:szCs w:val="28"/>
          <w:lang w:val="kk-KZ"/>
        </w:rPr>
        <w:t> Пікірталас, сұхбат, құқықтық ақпарат</w:t>
      </w:r>
    </w:p>
    <w:p w:rsidR="000A4657" w:rsidRDefault="00FE7FE6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r w:rsidRPr="00070D44"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 </w:t>
      </w:r>
      <w:proofErr w:type="spellStart"/>
      <w:r w:rsidRPr="009C48FB">
        <w:rPr>
          <w:rFonts w:ascii="Noto Serif" w:hAnsi="Noto Serif"/>
          <w:b/>
          <w:color w:val="000000" w:themeColor="text1"/>
          <w:sz w:val="28"/>
          <w:szCs w:val="28"/>
        </w:rPr>
        <w:t>Барысы</w:t>
      </w:r>
      <w:proofErr w:type="spellEnd"/>
      <w:r w:rsidRPr="009C48FB">
        <w:rPr>
          <w:rFonts w:ascii="Noto Serif" w:hAnsi="Noto Serif"/>
          <w:b/>
          <w:color w:val="000000" w:themeColor="text1"/>
          <w:sz w:val="28"/>
          <w:szCs w:val="28"/>
        </w:rPr>
        <w:t>:</w:t>
      </w:r>
      <w:r w:rsidRPr="009C48FB">
        <w:rPr>
          <w:rFonts w:ascii="Noto Serif" w:hAnsi="Noto Serif"/>
          <w:color w:val="000000" w:themeColor="text1"/>
          <w:sz w:val="28"/>
          <w:szCs w:val="28"/>
        </w:rPr>
        <w:br/>
      </w:r>
    </w:p>
    <w:p w:rsidR="00FE7FE6" w:rsidRPr="009C48FB" w:rsidRDefault="00FE7FE6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r w:rsidRPr="009C48FB">
        <w:rPr>
          <w:rFonts w:ascii="Noto Serif" w:hAnsi="Noto Serif"/>
          <w:color w:val="000000" w:themeColor="text1"/>
          <w:sz w:val="28"/>
          <w:szCs w:val="28"/>
        </w:rPr>
        <w:t>1.Ұйымдастыру</w:t>
      </w:r>
    </w:p>
    <w:p w:rsidR="00FE7FE6" w:rsidRPr="009C48FB" w:rsidRDefault="00FE7FE6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Кіріспе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сөз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>:</w:t>
      </w:r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 xml:space="preserve"> А. </w:t>
      </w:r>
      <w:r w:rsidRPr="009C48FB">
        <w:rPr>
          <w:rStyle w:val="a4"/>
          <w:rFonts w:ascii="Noto Serif" w:hAnsi="Noto Serif"/>
          <w:color w:val="000000" w:themeColor="text1"/>
          <w:sz w:val="28"/>
          <w:szCs w:val="28"/>
          <w:lang w:val="kk-KZ"/>
        </w:rPr>
        <w:t>Чурмантаева</w:t>
      </w:r>
      <w:r w:rsidRPr="009C48FB">
        <w:rPr>
          <w:rFonts w:ascii="Noto Serif" w:hAnsi="Noto Serif"/>
          <w:color w:val="000000" w:themeColor="text1"/>
          <w:sz w:val="28"/>
          <w:szCs w:val="28"/>
        </w:rPr>
        <w:t> 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Салеметсіздер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ме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құрметті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gramStart"/>
      <w:r w:rsidRPr="009C48FB">
        <w:rPr>
          <w:rFonts w:ascii="Noto Serif" w:hAnsi="Noto Serif"/>
          <w:color w:val="000000" w:themeColor="text1"/>
          <w:sz w:val="28"/>
          <w:szCs w:val="28"/>
          <w:lang w:val="kk-KZ"/>
        </w:rPr>
        <w:t>педагогтар.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Бүгінгі</w:t>
      </w:r>
      <w:proofErr w:type="spellEnd"/>
      <w:proofErr w:type="gram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r w:rsidR="000A4657">
        <w:rPr>
          <w:rFonts w:ascii="Noto Serif" w:hAnsi="Noto Serif"/>
          <w:color w:val="000000" w:themeColor="text1"/>
          <w:sz w:val="28"/>
          <w:szCs w:val="28"/>
          <w:lang w:val="kk-KZ"/>
        </w:rPr>
        <w:t>ақыл-кеңес</w:t>
      </w:r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сыбайлас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жемқорлық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тақырыбына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0A4657">
        <w:rPr>
          <w:rFonts w:ascii="Noto Serif" w:hAnsi="Noto Serif"/>
          <w:color w:val="000000" w:themeColor="text1"/>
          <w:sz w:val="28"/>
          <w:szCs w:val="28"/>
        </w:rPr>
        <w:t>арналған</w:t>
      </w:r>
      <w:proofErr w:type="spellEnd"/>
      <w:r w:rsidR="000A4657">
        <w:rPr>
          <w:rFonts w:ascii="Noto Serif" w:hAnsi="Noto Serif"/>
          <w:color w:val="000000" w:themeColor="text1"/>
          <w:sz w:val="28"/>
          <w:szCs w:val="28"/>
        </w:rPr>
        <w:t>. </w:t>
      </w:r>
      <w:proofErr w:type="spellStart"/>
      <w:r w:rsidR="000A4657">
        <w:rPr>
          <w:rFonts w:ascii="Noto Serif" w:hAnsi="Noto Serif"/>
          <w:color w:val="000000" w:themeColor="text1"/>
          <w:sz w:val="28"/>
          <w:szCs w:val="28"/>
        </w:rPr>
        <w:t>С</w:t>
      </w:r>
      <w:r w:rsidRPr="009C48FB">
        <w:rPr>
          <w:rFonts w:ascii="Noto Serif" w:hAnsi="Noto Serif"/>
          <w:color w:val="000000" w:themeColor="text1"/>
          <w:sz w:val="28"/>
          <w:szCs w:val="28"/>
        </w:rPr>
        <w:t>ыбайлас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жемқорлық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жергілікті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проблема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болудан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C48FB">
        <w:rPr>
          <w:rFonts w:ascii="Noto Serif" w:hAnsi="Noto Serif"/>
          <w:color w:val="000000" w:themeColor="text1"/>
          <w:sz w:val="28"/>
          <w:szCs w:val="28"/>
        </w:rPr>
        <w:t>қалып,ұлт</w:t>
      </w:r>
      <w:proofErr w:type="spellEnd"/>
      <w:proofErr w:type="gram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шегінен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тысқары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құбылысқа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айналғаны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оның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қоғамды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және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барлық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елдердің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экономикасын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қамтып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отырғаны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белгілі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>.</w:t>
      </w:r>
    </w:p>
    <w:p w:rsidR="00FE7FE6" w:rsidRPr="009C48FB" w:rsidRDefault="00606354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r w:rsidRPr="009C48FB">
        <w:rPr>
          <w:rFonts w:ascii="Noto Serif" w:hAnsi="Noto Serif"/>
          <w:color w:val="000000" w:themeColor="text1"/>
          <w:sz w:val="28"/>
          <w:szCs w:val="28"/>
          <w:lang w:val="kk-KZ"/>
        </w:rPr>
        <w:t>Бөбекжай-бақшамызда</w:t>
      </w:r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Сыбайлас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жемқорлықтың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алдын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алуды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насихаттайтын,тәрбие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жұмыстары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ұйымдастыр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lang w:val="kk-KZ"/>
        </w:rPr>
        <w:t>ылуда.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С</w:t>
      </w:r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ыбайлас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жемқорлыққа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қарсы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білім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;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сыбайлас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жемқорлыққа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қарсы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ақпарат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және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шығармашылық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;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іс-шаралар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өткізу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бағытында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жұмыстарды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атқаруда</w:t>
      </w:r>
      <w:proofErr w:type="spellEnd"/>
      <w:r w:rsidR="00FE7FE6" w:rsidRPr="009C48FB">
        <w:rPr>
          <w:rFonts w:ascii="Noto Serif" w:hAnsi="Noto Serif"/>
          <w:color w:val="000000" w:themeColor="text1"/>
          <w:sz w:val="28"/>
          <w:szCs w:val="28"/>
        </w:rPr>
        <w:t>.</w:t>
      </w:r>
    </w:p>
    <w:p w:rsidR="00FE7FE6" w:rsidRPr="009C48FB" w:rsidRDefault="00FE7FE6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Noto Serif" w:hAnsi="Noto Serif"/>
          <w:color w:val="000000" w:themeColor="text1"/>
          <w:sz w:val="28"/>
          <w:szCs w:val="28"/>
        </w:rPr>
      </w:pP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>Сыбайлас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>жемқорлық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>туралы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>түсінік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>беру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</w:rPr>
        <w:t>: </w:t>
      </w:r>
    </w:p>
    <w:p w:rsidR="00606354" w:rsidRPr="009C48FB" w:rsidRDefault="00606354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</w:pPr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Сыбайлас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жемқорлыққа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қарсы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іс-қимыл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туралы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Заңынна</w:t>
      </w:r>
      <w:proofErr w:type="spellEnd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Style w:val="a4"/>
          <w:rFonts w:ascii="Noto Serif" w:hAnsi="Noto Serif"/>
          <w:color w:val="000000" w:themeColor="text1"/>
          <w:sz w:val="28"/>
          <w:szCs w:val="28"/>
          <w:shd w:val="clear" w:color="auto" w:fill="FFFFFF"/>
        </w:rPr>
        <w:t>сәйкес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жауапты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мемлекеттік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лауазымды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атқаратын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адамдардың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мемлекеттiк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функцияларды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орындауға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уәкілеттік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берілген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адамдардың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мемлекеттік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функцияларды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орындауға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уәкілеттік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берілген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адамдарға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теңестiрiлген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адамдардың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лауазымды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адамдардың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өздерінің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лауазымдық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қызметтік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өкiлеттiктерін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және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соған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байланысты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мүмкiндiктерiн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жеке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өзi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немесе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делдалдар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арқылы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жеке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өзіне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үшінші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тұлғаларға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мүлiктiк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мүліктік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емес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игiлiктер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артықшылықтар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алу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немесе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табу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мақсатында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заңсыз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пайдалануы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сол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сияқты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игiлiктер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артықшылықтарды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беру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арқылы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осы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адамдарды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параға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сатып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алу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деп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түсініктеме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берілген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.</w:t>
      </w:r>
    </w:p>
    <w:p w:rsidR="00606354" w:rsidRPr="009C48FB" w:rsidRDefault="00606354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</w:pPr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Сыбайлас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жемқорлық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Қазақстан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Республикасында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 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айналып</w:t>
      </w:r>
      <w:proofErr w:type="spellEnd"/>
      <w:proofErr w:type="gram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өткен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жоқ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Қылмыстың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бұл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түрінің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біздің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қоғамымыздың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барлық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саласына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тамыр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жайып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кеткені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жасырын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емес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Ең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қауіптісі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ол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беру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медицина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сияқты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ізгілікті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діттеген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салалардан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бастап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құқық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қорғау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органдарына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дейін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бой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көрсетіп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жүр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Сыбайлас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жемқорлық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қылмыстар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жасағаны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үшін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жазаның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түрі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мөлшері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жасалған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қылмыстық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әрекеттің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қауіптілік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деңгейі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келтірілген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залалына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байланысты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болады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.</w:t>
      </w:r>
      <w:r w:rsidRPr="009C48FB">
        <w:rPr>
          <w:rFonts w:ascii="Noto Serif" w:hAnsi="Noto Serif"/>
          <w:color w:val="000000" w:themeColor="text1"/>
          <w:sz w:val="28"/>
          <w:szCs w:val="28"/>
        </w:rPr>
        <w:br/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Қазақстан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Республикасы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Қылмыстық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кодексінің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15-тарауында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Мемлекеттiк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lastRenderedPageBreak/>
        <w:t>қызмет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пен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мемлекеттiк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басқару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мүдделерiне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қарсы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сыбайлас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жемқорлық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және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өзге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де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қылмыстық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құқықтық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бұзушылықтар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үшін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әртүрлі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жазалар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қарастырылған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</w:rPr>
        <w:t>.</w:t>
      </w:r>
    </w:p>
    <w:p w:rsidR="00606354" w:rsidRPr="000A4657" w:rsidRDefault="00606354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shd w:val="clear" w:color="auto" w:fill="FFFFFF"/>
          <w:lang w:val="ru-RU"/>
        </w:rPr>
      </w:pP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>Бейне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>роликке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>назар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>аударайық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! </w:t>
      </w:r>
      <w:r w:rsidRPr="000A4657">
        <w:rPr>
          <w:rFonts w:ascii="Noto Serif" w:hAnsi="Noto Serif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(видео ролик </w:t>
      </w:r>
      <w:proofErr w:type="spellStart"/>
      <w:r w:rsidRPr="000A4657">
        <w:rPr>
          <w:rFonts w:ascii="Noto Serif" w:hAnsi="Noto Serif"/>
          <w:b/>
          <w:color w:val="000000" w:themeColor="text1"/>
          <w:sz w:val="28"/>
          <w:szCs w:val="28"/>
          <w:shd w:val="clear" w:color="auto" w:fill="FFFFFF"/>
          <w:lang w:val="ru-RU"/>
        </w:rPr>
        <w:t>көрсетіледі</w:t>
      </w:r>
      <w:proofErr w:type="spellEnd"/>
      <w:r w:rsidRPr="000A4657">
        <w:rPr>
          <w:rFonts w:ascii="Noto Serif" w:hAnsi="Noto Serif"/>
          <w:b/>
          <w:color w:val="000000" w:themeColor="text1"/>
          <w:sz w:val="28"/>
          <w:szCs w:val="28"/>
          <w:shd w:val="clear" w:color="auto" w:fill="FFFFFF"/>
          <w:lang w:val="ru-RU"/>
        </w:rPr>
        <w:t>)</w:t>
      </w:r>
    </w:p>
    <w:p w:rsidR="00606354" w:rsidRPr="00C939FA" w:rsidRDefault="00606354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C939FA">
        <w:rPr>
          <w:rFonts w:ascii="Noto Serif" w:hAnsi="Noto Serif"/>
          <w:b/>
          <w:color w:val="000000" w:themeColor="text1"/>
          <w:sz w:val="28"/>
          <w:szCs w:val="28"/>
          <w:shd w:val="clear" w:color="auto" w:fill="FFFFFF"/>
          <w:lang w:val="kk-KZ"/>
        </w:rPr>
        <w:t>Кеңес</w:t>
      </w:r>
    </w:p>
    <w:p w:rsidR="00C939FA" w:rsidRDefault="00606354" w:rsidP="009C4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</w:pPr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  <w:t xml:space="preserve">Балаларды адал жолмен жүруге, адалдыққа үйретіңіз. </w:t>
      </w:r>
    </w:p>
    <w:p w:rsidR="00606354" w:rsidRPr="009C48FB" w:rsidRDefault="00606354" w:rsidP="009C4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</w:pPr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="00C939FA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  <w:t xml:space="preserve">ыбайлас жемқорлық туралы </w:t>
      </w:r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  <w:t xml:space="preserve"> мағұлматтар беріңіз.</w:t>
      </w:r>
    </w:p>
    <w:p w:rsidR="00606354" w:rsidRPr="009C48FB" w:rsidRDefault="00606354" w:rsidP="009C4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  <w:t>Өз мемлекетіне жауапкершілікпен қарау және әділдікке тәрбиелеңіз.</w:t>
      </w:r>
    </w:p>
    <w:p w:rsidR="00606354" w:rsidRPr="009C48FB" w:rsidRDefault="00606354" w:rsidP="009C4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9C48FB">
        <w:rPr>
          <w:rFonts w:ascii="Noto Serif" w:hAnsi="Noto Serif"/>
          <w:color w:val="000000" w:themeColor="text1"/>
          <w:sz w:val="28"/>
          <w:szCs w:val="28"/>
          <w:shd w:val="clear" w:color="auto" w:fill="FFFFFF"/>
          <w:lang w:val="kk-KZ"/>
        </w:rPr>
        <w:t>Адалдық туралы мақал-мәтелдер жаттатыңыз</w:t>
      </w:r>
    </w:p>
    <w:p w:rsidR="000A4657" w:rsidRDefault="000A4657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000000" w:themeColor="text1"/>
          <w:sz w:val="28"/>
          <w:szCs w:val="28"/>
          <w:lang w:val="kk-KZ"/>
        </w:rPr>
      </w:pPr>
    </w:p>
    <w:p w:rsidR="009C48FB" w:rsidRPr="009C48FB" w:rsidRDefault="009C48FB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C939FA">
        <w:rPr>
          <w:rFonts w:ascii="Noto Serif" w:hAnsi="Noto Serif"/>
          <w:b/>
          <w:color w:val="000000" w:themeColor="text1"/>
          <w:sz w:val="28"/>
          <w:szCs w:val="28"/>
          <w:lang w:val="kk-KZ"/>
        </w:rPr>
        <w:t>Қортындылау:</w:t>
      </w:r>
      <w:r w:rsidRPr="009C48FB">
        <w:rPr>
          <w:rStyle w:val="a4"/>
          <w:rFonts w:ascii="Noto Serif" w:hAnsi="Noto Serif"/>
          <w:color w:val="000000" w:themeColor="text1"/>
          <w:sz w:val="28"/>
          <w:szCs w:val="28"/>
          <w:lang w:val="kk-KZ"/>
        </w:rPr>
        <w:t> А.Чурмантаева</w:t>
      </w:r>
    </w:p>
    <w:p w:rsidR="009C48FB" w:rsidRPr="00C939FA" w:rsidRDefault="009C48FB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9C48FB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Ел болып еңсемізді көтеріп, тәуелсіздігімізді алып, барша әлемге танылдық, мемлекетіміздің тамыры тереңге тарап, нығая түсуіне бағытталған құқықтық заңнамалар қабылданды, ел экономиясы мен әлеуметтік жағдайымыз түзеліп, әлем мемлекеттерінің ортасынан өз орнымызды айқындадық. </w:t>
      </w:r>
      <w:r w:rsidRPr="00C939FA">
        <w:rPr>
          <w:rFonts w:ascii="Noto Serif" w:hAnsi="Noto Serif"/>
          <w:color w:val="000000" w:themeColor="text1"/>
          <w:sz w:val="28"/>
          <w:szCs w:val="28"/>
          <w:lang w:val="kk-KZ"/>
        </w:rPr>
        <w:t>Қоғам дамуының жаңа жолын таңдап, уақыттан туындаған әр түрлі кеселдерден айығуды міндет етіп қойдық. Ол жол – Президентіміз Нұрсұлтан Әбішұлы Назарбаевтың бастауымен алға қойылған сыбайлас жемқорлықпен күрес жолы.</w:t>
      </w:r>
    </w:p>
    <w:p w:rsidR="009C48FB" w:rsidRPr="00070D44" w:rsidRDefault="009C48FB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070D44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Құрметті </w:t>
      </w:r>
      <w:r w:rsidRPr="009C48FB">
        <w:rPr>
          <w:rFonts w:ascii="Noto Serif" w:hAnsi="Noto Serif"/>
          <w:color w:val="000000" w:themeColor="text1"/>
          <w:sz w:val="28"/>
          <w:szCs w:val="28"/>
          <w:lang w:val="kk-KZ"/>
        </w:rPr>
        <w:t>педагогтар</w:t>
      </w:r>
      <w:r w:rsidRPr="00070D44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 әрқашанда адамдық жақсы қасиеттерді сақтап, мақсатты нәтижелерге жету үшін,өз мүмкіншіліктерімізді пайдалануға тырысайық .</w:t>
      </w:r>
    </w:p>
    <w:p w:rsidR="009C48FB" w:rsidRPr="009C48FB" w:rsidRDefault="009C48FB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proofErr w:type="spellStart"/>
      <w:r w:rsidRPr="00C939FA">
        <w:rPr>
          <w:rFonts w:ascii="Noto Serif" w:hAnsi="Noto Serif"/>
          <w:b/>
          <w:color w:val="000000" w:themeColor="text1"/>
          <w:sz w:val="28"/>
          <w:szCs w:val="28"/>
        </w:rPr>
        <w:t>Патриоттық</w:t>
      </w:r>
      <w:proofErr w:type="spellEnd"/>
      <w:r w:rsidRPr="00C939FA">
        <w:rPr>
          <w:rFonts w:ascii="Noto Serif" w:hAnsi="Noto Serif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939FA">
        <w:rPr>
          <w:rFonts w:ascii="Noto Serif" w:hAnsi="Noto Serif"/>
          <w:b/>
          <w:color w:val="000000" w:themeColor="text1"/>
          <w:sz w:val="28"/>
          <w:szCs w:val="28"/>
        </w:rPr>
        <w:t>ән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.</w:t>
      </w:r>
      <w:proofErr w:type="gramEnd"/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r w:rsidR="00C939FA">
        <w:rPr>
          <w:rFonts w:ascii="Noto Serif" w:hAnsi="Noto Serif"/>
          <w:color w:val="000000" w:themeColor="text1"/>
          <w:sz w:val="28"/>
          <w:szCs w:val="28"/>
          <w:lang w:val="kk-KZ"/>
        </w:rPr>
        <w:t>«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Атамекен</w:t>
      </w:r>
      <w:proofErr w:type="spellEnd"/>
      <w:r w:rsidR="00C939FA">
        <w:rPr>
          <w:rFonts w:ascii="Noto Serif" w:hAnsi="Noto Serif"/>
          <w:color w:val="000000" w:themeColor="text1"/>
          <w:sz w:val="28"/>
          <w:szCs w:val="28"/>
          <w:lang w:val="kk-KZ"/>
        </w:rPr>
        <w:t>»</w:t>
      </w:r>
      <w:r w:rsidRPr="009C48FB">
        <w:rPr>
          <w:rFonts w:ascii="Noto Serif" w:hAnsi="Noto Serif"/>
          <w:color w:val="000000" w:themeColor="text1"/>
          <w:sz w:val="28"/>
          <w:szCs w:val="28"/>
        </w:rPr>
        <w:t xml:space="preserve"> </w:t>
      </w:r>
      <w:proofErr w:type="spellStart"/>
      <w:r w:rsidRPr="009C48FB">
        <w:rPr>
          <w:rFonts w:ascii="Noto Serif" w:hAnsi="Noto Serif"/>
          <w:color w:val="000000" w:themeColor="text1"/>
          <w:sz w:val="28"/>
          <w:szCs w:val="28"/>
        </w:rPr>
        <w:t>орындалады</w:t>
      </w:r>
      <w:proofErr w:type="spellEnd"/>
      <w:r w:rsidRPr="009C48FB">
        <w:rPr>
          <w:rFonts w:ascii="Noto Serif" w:hAnsi="Noto Serif"/>
          <w:color w:val="000000" w:themeColor="text1"/>
          <w:sz w:val="28"/>
          <w:szCs w:val="28"/>
        </w:rPr>
        <w:t>.</w:t>
      </w:r>
    </w:p>
    <w:p w:rsidR="009C48FB" w:rsidRPr="009C48FB" w:rsidRDefault="009C48FB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r w:rsidRPr="009C48FB">
        <w:rPr>
          <w:rFonts w:ascii="Noto Serif" w:hAnsi="Noto Serif"/>
          <w:color w:val="000000" w:themeColor="text1"/>
          <w:sz w:val="28"/>
          <w:szCs w:val="28"/>
        </w:rPr>
        <w:t> </w:t>
      </w:r>
    </w:p>
    <w:p w:rsidR="009C48FB" w:rsidRPr="009C48FB" w:rsidRDefault="00070D44" w:rsidP="009C48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sz w:val="28"/>
          <w:szCs w:val="28"/>
        </w:rPr>
      </w:pPr>
      <w:r w:rsidRPr="00070D44">
        <w:rPr>
          <w:rFonts w:ascii="Noto Serif" w:hAnsi="Noto Serif"/>
          <w:noProof/>
          <w:color w:val="000000" w:themeColor="text1"/>
          <w:sz w:val="28"/>
          <w:szCs w:val="28"/>
        </w:rPr>
        <w:drawing>
          <wp:inline distT="0" distB="0" distL="0" distR="0">
            <wp:extent cx="2990850" cy="2676525"/>
            <wp:effectExtent l="0" t="0" r="0" b="9525"/>
            <wp:docPr id="1" name="Рисунок 1" descr="C:\Users\Media\Desktop\психолог құжаты\педагогтармен жұмыс\пед жұмс2020-21\тренинг фото 4 пед кенес\20210416_14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\Desktop\психолог құжаты\педагогтармен жұмыс\пед жұмс2020-21\тренинг фото 4 пед кенес\20210416_141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31" cy="267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D44">
        <w:rPr>
          <w:rFonts w:ascii="Noto Serif" w:hAnsi="Noto Serif"/>
          <w:noProof/>
          <w:color w:val="000000" w:themeColor="text1"/>
          <w:sz w:val="28"/>
          <w:szCs w:val="28"/>
        </w:rPr>
        <w:drawing>
          <wp:inline distT="0" distB="0" distL="0" distR="0">
            <wp:extent cx="2743200" cy="2696210"/>
            <wp:effectExtent l="0" t="0" r="0" b="8890"/>
            <wp:docPr id="2" name="Рисунок 2" descr="C:\Users\Media\Desktop\психолог құжаты\педагогтармен жұмыс\пед жұмс2020-21\тренинг 28.01.2021\IMG-2021012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ia\Desktop\психолог құжаты\педагогтармен жұмыс\пед жұмс2020-21\тренинг 28.01.2021\IMG-20210129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10" cy="27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8FB" w:rsidRPr="009C48FB" w:rsidSect="000A4657">
      <w:pgSz w:w="12240" w:h="15840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F69"/>
    <w:multiLevelType w:val="hybridMultilevel"/>
    <w:tmpl w:val="10EE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F9"/>
    <w:rsid w:val="00070D44"/>
    <w:rsid w:val="000A4657"/>
    <w:rsid w:val="004641DB"/>
    <w:rsid w:val="00606354"/>
    <w:rsid w:val="009C48FB"/>
    <w:rsid w:val="00A05FF9"/>
    <w:rsid w:val="00C939FA"/>
    <w:rsid w:val="00DC639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8040"/>
  <w15:chartTrackingRefBased/>
  <w15:docId w15:val="{B413FD77-7983-4A1D-BFE5-BC176D10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F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2023-04-07T08:03:00Z</cp:lastPrinted>
  <dcterms:created xsi:type="dcterms:W3CDTF">2023-04-05T10:31:00Z</dcterms:created>
  <dcterms:modified xsi:type="dcterms:W3CDTF">2023-04-07T08:03:00Z</dcterms:modified>
</cp:coreProperties>
</file>